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after="40" w:before="220" w:lineRule="auto"/>
        <w:jc w:val="center"/>
        <w:rPr/>
      </w:pPr>
      <w:r w:rsidDel="00000000" w:rsidR="00000000" w:rsidRPr="00000000">
        <w:rPr>
          <w:rtl w:val="0"/>
        </w:rPr>
        <w:t xml:space="preserve">TERMO DE COMPROMISSO ÉTICO DOS PESQUISADORES</w:t>
      </w:r>
    </w:p>
    <w:p w:rsidR="00000000" w:rsidDel="00000000" w:rsidP="00000000" w:rsidRDefault="00000000" w:rsidRPr="00000000" w14:paraId="00000002">
      <w:pPr>
        <w:spacing w:after="240" w:before="240" w:lineRule="auto"/>
        <w:jc w:val="center"/>
        <w:rPr>
          <w:b w:val="1"/>
          <w:color w:val="ff0000"/>
        </w:rPr>
      </w:pPr>
      <w:r w:rsidDel="00000000" w:rsidR="00000000" w:rsidRPr="00000000">
        <w:rPr>
          <w:b w:val="1"/>
          <w:color w:val="ff0000"/>
          <w:rtl w:val="0"/>
        </w:rPr>
        <w:t xml:space="preserve">(MODELO SUGERIDO)</w:t>
      </w:r>
    </w:p>
    <w:p w:rsidR="00000000" w:rsidDel="00000000" w:rsidP="00000000" w:rsidRDefault="00000000" w:rsidRPr="00000000" w14:paraId="00000003">
      <w:pPr>
        <w:spacing w:after="240" w:before="240" w:lineRule="auto"/>
        <w:jc w:val="center"/>
        <w:rPr>
          <w:b w:val="1"/>
          <w:color w:val="ff0000"/>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Eu, _______________________, pesquisador responsável pelo Projeto de Pesquisa intitulado "______________________________________________", declaro ter total conhecimento do conteúdo do referido projeto e me comprometo a cumprir todos os Termos das Diretrizes e Normas Regulamentadoras de Pesquisa Envolvendo Seres Humanos, especialmente a Resolução 466/12 e complementares, bem como todo ordenamento jurídico referente ao assunto. </w:t>
      </w:r>
    </w:p>
    <w:p w:rsidR="00000000" w:rsidDel="00000000" w:rsidP="00000000" w:rsidRDefault="00000000" w:rsidRPr="00000000" w14:paraId="00000005">
      <w:pPr>
        <w:jc w:val="both"/>
        <w:rPr/>
      </w:pPr>
      <w:r w:rsidDel="00000000" w:rsidR="00000000" w:rsidRPr="00000000">
        <w:rPr>
          <w:rtl w:val="0"/>
        </w:rPr>
        <w:t xml:space="preserve">Me comprometo a tornar público todos os resultados desta pesquisa, quer sejam eles favoráveis ou não. Entregaremos ao Comitê de Ética em Pesquisa (CEP) da Rede Mater Dei de Saúde, através de notificações na Plataforma Brasil, os relatórios parciais,, e o relatório final da pesquisa. Colocaremos, no relatório final, um resumo com os resultados da pesquisa. </w:t>
      </w:r>
    </w:p>
    <w:p w:rsidR="00000000" w:rsidDel="00000000" w:rsidP="00000000" w:rsidRDefault="00000000" w:rsidRPr="00000000" w14:paraId="00000006">
      <w:pPr>
        <w:jc w:val="both"/>
        <w:rPr/>
      </w:pPr>
      <w:r w:rsidDel="00000000" w:rsidR="00000000" w:rsidRPr="00000000">
        <w:rPr>
          <w:rtl w:val="0"/>
        </w:rPr>
        <w:t xml:space="preserve">Nos comprometemos a manter a confidencialidade e sigilo dos dados obtidos, bem como a privacidade de seus conteúdos, mantendo a integridade moral e a privacidade dos participantes da pesquisa. Não repassaremos os dados coletados em sua íntegra, ou parte dele, a pessoas não envolvidas na equipe da pesquisa. </w:t>
      </w:r>
    </w:p>
    <w:p w:rsidR="00000000" w:rsidDel="00000000" w:rsidP="00000000" w:rsidRDefault="00000000" w:rsidRPr="00000000" w14:paraId="00000007">
      <w:pPr>
        <w:jc w:val="both"/>
        <w:rPr/>
      </w:pPr>
      <w:r w:rsidDel="00000000" w:rsidR="00000000" w:rsidRPr="00000000">
        <w:rPr>
          <w:rtl w:val="0"/>
        </w:rPr>
        <w:t xml:space="preserve">Também nos comprometemos com a utilização das informações obtidas nesta pesquisa apenas para o cumprimento dos objetivos científicos previstos no projeto. Os dados obtidos na coleta de dados serão guardados de forma sigilosa, segura, confidencial e privada, pelo tempo que se fizer necessário, e depois serão destruídos, por incineração ou por trituração e reciclagem. </w:t>
      </w:r>
    </w:p>
    <w:p w:rsidR="00000000" w:rsidDel="00000000" w:rsidP="00000000" w:rsidRDefault="00000000" w:rsidRPr="00000000" w14:paraId="00000008">
      <w:pPr>
        <w:jc w:val="both"/>
        <w:rPr/>
      </w:pPr>
      <w:r w:rsidDel="00000000" w:rsidR="00000000" w:rsidRPr="00000000">
        <w:rPr>
          <w:rtl w:val="0"/>
        </w:rPr>
        <w:t xml:space="preserve">Ao publicar os resultados da pesquisa, manteremos o anonimato dos participantes, bem como o anonimato da Rede Mater Dei de Saúde (instituição onde os dados foram coletados).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Belo Horizonte, __ de 20__.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_____________________________________________</w:t>
      </w:r>
    </w:p>
    <w:p w:rsidR="00000000" w:rsidDel="00000000" w:rsidP="00000000" w:rsidRDefault="00000000" w:rsidRPr="00000000" w14:paraId="0000000D">
      <w:pPr>
        <w:jc w:val="both"/>
        <w:rPr/>
      </w:pPr>
      <w:r w:rsidDel="00000000" w:rsidR="00000000" w:rsidRPr="00000000">
        <w:rPr>
          <w:rtl w:val="0"/>
        </w:rPr>
        <w:t xml:space="preserve">Pesquisador Principal</w:t>
      </w:r>
    </w:p>
    <w:p w:rsidR="00000000" w:rsidDel="00000000" w:rsidP="00000000" w:rsidRDefault="00000000" w:rsidRPr="00000000" w14:paraId="0000000E">
      <w:pPr>
        <w:jc w:val="both"/>
        <w:rPr>
          <w:i w:val="1"/>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rtl w:val="0"/>
        </w:rPr>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14.743241364493"/>
        <w:gridCol w:w="3027.820174163623"/>
        <w:gridCol w:w="2882.948395495507"/>
        <w:tblGridChange w:id="0">
          <w:tblGrid>
            <w:gridCol w:w="3114.743241364493"/>
            <w:gridCol w:w="3027.820174163623"/>
            <w:gridCol w:w="2882.948395495507"/>
          </w:tblGrid>
        </w:tblGridChange>
      </w:tblGrid>
      <w:tr>
        <w:trPr>
          <w:cantSplit w:val="0"/>
          <w:trHeight w:val="1003.4033203125" w:hRule="atLeast"/>
          <w:tblHeader w:val="0"/>
        </w:trPr>
        <w:tc>
          <w:tcPr>
            <w:tcBorders>
              <w:top w:color="00000a" w:space="0" w:sz="8" w:val="single"/>
              <w:left w:color="00000a" w:space="0" w:sz="8" w:val="single"/>
              <w:bottom w:color="00000a" w:space="0" w:sz="8" w:val="single"/>
              <w:right w:color="000000" w:space="0" w:sz="0" w:val="nil"/>
            </w:tcBorders>
            <w:tcMar>
              <w:top w:w="100.0" w:type="dxa"/>
              <w:left w:w="120.0" w:type="dxa"/>
              <w:bottom w:w="100.0" w:type="dxa"/>
              <w:right w:w="100.0" w:type="dxa"/>
            </w:tcMar>
            <w:vAlign w:val="top"/>
          </w:tcPr>
          <w:p w:rsidR="00000000" w:rsidDel="00000000" w:rsidP="00000000" w:rsidRDefault="00000000" w:rsidRPr="00000000" w14:paraId="00000011">
            <w:pPr>
              <w:spacing w:line="240" w:lineRule="auto"/>
              <w:jc w:val="center"/>
              <w:rPr/>
            </w:pPr>
            <w:r w:rsidDel="00000000" w:rsidR="00000000" w:rsidRPr="00000000">
              <w:rPr>
                <w:rtl w:val="0"/>
              </w:rPr>
              <w:t xml:space="preserve"> </w:t>
            </w:r>
          </w:p>
          <w:p w:rsidR="00000000" w:rsidDel="00000000" w:rsidP="00000000" w:rsidRDefault="00000000" w:rsidRPr="00000000" w14:paraId="00000012">
            <w:pPr>
              <w:spacing w:line="240" w:lineRule="auto"/>
              <w:jc w:val="center"/>
              <w:rPr/>
            </w:pPr>
            <w:r w:rsidDel="00000000" w:rsidR="00000000" w:rsidRPr="00000000">
              <w:rPr>
                <w:rtl w:val="0"/>
              </w:rPr>
              <w:t xml:space="preserve">Nome do(a) Pesquisador(a)</w:t>
            </w:r>
          </w:p>
        </w:tc>
        <w:tc>
          <w:tcPr>
            <w:tcBorders>
              <w:top w:color="00000a" w:space="0" w:sz="8" w:val="single"/>
              <w:left w:color="00000a" w:space="0" w:sz="8" w:val="single"/>
              <w:bottom w:color="00000a" w:space="0" w:sz="8" w:val="single"/>
              <w:right w:color="000000" w:space="0" w:sz="0" w:val="nil"/>
            </w:tcBorders>
            <w:tcMar>
              <w:top w:w="100.0" w:type="dxa"/>
              <w:left w:w="120.0" w:type="dxa"/>
              <w:bottom w:w="100.0" w:type="dxa"/>
              <w:right w:w="100.0" w:type="dxa"/>
            </w:tcMar>
            <w:vAlign w:val="top"/>
          </w:tcPr>
          <w:p w:rsidR="00000000" w:rsidDel="00000000" w:rsidP="00000000" w:rsidRDefault="00000000" w:rsidRPr="00000000" w14:paraId="00000013">
            <w:pPr>
              <w:spacing w:line="240" w:lineRule="auto"/>
              <w:jc w:val="center"/>
              <w:rPr/>
            </w:pPr>
            <w:r w:rsidDel="00000000" w:rsidR="00000000" w:rsidRPr="00000000">
              <w:rPr>
                <w:rtl w:val="0"/>
              </w:rPr>
              <w:t xml:space="preserve"> </w:t>
            </w:r>
          </w:p>
          <w:p w:rsidR="00000000" w:rsidDel="00000000" w:rsidP="00000000" w:rsidRDefault="00000000" w:rsidRPr="00000000" w14:paraId="00000014">
            <w:pPr>
              <w:spacing w:line="240" w:lineRule="auto"/>
              <w:jc w:val="center"/>
              <w:rPr/>
            </w:pPr>
            <w:r w:rsidDel="00000000" w:rsidR="00000000" w:rsidRPr="00000000">
              <w:rPr>
                <w:rtl w:val="0"/>
              </w:rPr>
              <w:t xml:space="preserve">Função na Pesquisa</w:t>
            </w:r>
          </w:p>
        </w:tc>
        <w:tc>
          <w:tcPr>
            <w:tcBorders>
              <w:top w:color="00000a" w:space="0" w:sz="8" w:val="single"/>
              <w:left w:color="00000a" w:space="0" w:sz="8" w:val="single"/>
              <w:bottom w:color="00000a" w:space="0" w:sz="8" w:val="single"/>
              <w:right w:color="00000a" w:space="0" w:sz="8" w:val="single"/>
            </w:tcBorders>
            <w:tcMar>
              <w:top w:w="100.0" w:type="dxa"/>
              <w:left w:w="120.0" w:type="dxa"/>
              <w:bottom w:w="100.0" w:type="dxa"/>
              <w:right w:w="100.0" w:type="dxa"/>
            </w:tcMar>
            <w:vAlign w:val="top"/>
          </w:tcPr>
          <w:p w:rsidR="00000000" w:rsidDel="00000000" w:rsidP="00000000" w:rsidRDefault="00000000" w:rsidRPr="00000000" w14:paraId="00000015">
            <w:pPr>
              <w:spacing w:line="240" w:lineRule="auto"/>
              <w:jc w:val="center"/>
              <w:rPr/>
            </w:pPr>
            <w:r w:rsidDel="00000000" w:rsidR="00000000" w:rsidRPr="00000000">
              <w:rPr>
                <w:rtl w:val="0"/>
              </w:rPr>
              <w:t xml:space="preserve"> </w:t>
            </w:r>
          </w:p>
          <w:p w:rsidR="00000000" w:rsidDel="00000000" w:rsidP="00000000" w:rsidRDefault="00000000" w:rsidRPr="00000000" w14:paraId="00000016">
            <w:pPr>
              <w:spacing w:line="240" w:lineRule="auto"/>
              <w:jc w:val="center"/>
              <w:rPr/>
            </w:pPr>
            <w:r w:rsidDel="00000000" w:rsidR="00000000" w:rsidRPr="00000000">
              <w:rPr>
                <w:rtl w:val="0"/>
              </w:rPr>
              <w:t xml:space="preserve">Assinatura Manuscrita</w:t>
            </w:r>
          </w:p>
          <w:p w:rsidR="00000000" w:rsidDel="00000000" w:rsidP="00000000" w:rsidRDefault="00000000" w:rsidRPr="00000000" w14:paraId="00000017">
            <w:pPr>
              <w:spacing w:line="240" w:lineRule="auto"/>
              <w:jc w:val="center"/>
              <w:rPr/>
            </w:pPr>
            <w:r w:rsidDel="00000000" w:rsidR="00000000" w:rsidRPr="00000000">
              <w:rPr>
                <w:rtl w:val="0"/>
              </w:rPr>
              <w:t xml:space="preserve"> </w:t>
            </w:r>
          </w:p>
        </w:tc>
      </w:tr>
      <w:tr>
        <w:trPr>
          <w:cantSplit w:val="0"/>
          <w:trHeight w:val="575" w:hRule="atLeast"/>
          <w:tblHeader w:val="0"/>
        </w:trPr>
        <w:tc>
          <w:tcPr>
            <w:tcBorders>
              <w:top w:color="000000" w:space="0" w:sz="0" w:val="nil"/>
              <w:left w:color="00000a" w:space="0" w:sz="8" w:val="single"/>
              <w:bottom w:color="00000a" w:space="0" w:sz="8" w:val="single"/>
              <w:right w:color="000000" w:space="0" w:sz="0" w:val="nil"/>
            </w:tcBorders>
            <w:tcMar>
              <w:top w:w="100.0" w:type="dxa"/>
              <w:left w:w="120.0" w:type="dxa"/>
              <w:bottom w:w="100.0" w:type="dxa"/>
              <w:right w:w="100.0" w:type="dxa"/>
            </w:tcMar>
            <w:vAlign w:val="top"/>
          </w:tcPr>
          <w:p w:rsidR="00000000" w:rsidDel="00000000" w:rsidP="00000000" w:rsidRDefault="00000000" w:rsidRPr="00000000" w14:paraId="00000018">
            <w:pPr>
              <w:spacing w:line="240" w:lineRule="auto"/>
              <w:rPr>
                <w:b w:val="1"/>
              </w:rPr>
            </w:pPr>
            <w:r w:rsidDel="00000000" w:rsidR="00000000" w:rsidRPr="00000000">
              <w:rPr>
                <w:b w:val="1"/>
                <w:rtl w:val="0"/>
              </w:rPr>
              <w:t xml:space="preserve">1.</w:t>
            </w:r>
          </w:p>
        </w:tc>
        <w:tc>
          <w:tcPr>
            <w:tcBorders>
              <w:top w:color="000000" w:space="0" w:sz="0" w:val="nil"/>
              <w:left w:color="00000a" w:space="0" w:sz="8" w:val="single"/>
              <w:bottom w:color="00000a" w:space="0" w:sz="8" w:val="single"/>
              <w:right w:color="000000" w:space="0" w:sz="0" w:val="nil"/>
            </w:tcBorders>
            <w:tcMar>
              <w:top w:w="100.0" w:type="dxa"/>
              <w:left w:w="120.0" w:type="dxa"/>
              <w:bottom w:w="100.0" w:type="dxa"/>
              <w:right w:w="100.0" w:type="dxa"/>
            </w:tcMar>
            <w:vAlign w:val="top"/>
          </w:tcPr>
          <w:p w:rsidR="00000000" w:rsidDel="00000000" w:rsidP="00000000" w:rsidRDefault="00000000" w:rsidRPr="00000000" w14:paraId="00000019">
            <w:pPr>
              <w:spacing w:line="240" w:lineRule="auto"/>
              <w:rPr/>
            </w:pPr>
            <w:r w:rsidDel="00000000" w:rsidR="00000000" w:rsidRPr="00000000">
              <w:rPr>
                <w:rtl w:val="0"/>
              </w:rPr>
              <w:t xml:space="preserve"> </w:t>
            </w:r>
          </w:p>
        </w:tc>
        <w:tc>
          <w:tcPr>
            <w:tcBorders>
              <w:top w:color="000000" w:space="0" w:sz="0" w:val="nil"/>
              <w:left w:color="00000a" w:space="0" w:sz="8" w:val="single"/>
              <w:bottom w:color="00000a" w:space="0" w:sz="8" w:val="single"/>
              <w:right w:color="00000a" w:space="0" w:sz="8" w:val="single"/>
            </w:tcBorders>
            <w:tcMar>
              <w:top w:w="100.0" w:type="dxa"/>
              <w:left w:w="120.0" w:type="dxa"/>
              <w:bottom w:w="100.0" w:type="dxa"/>
              <w:right w:w="100.0" w:type="dxa"/>
            </w:tcMar>
            <w:vAlign w:val="top"/>
          </w:tcPr>
          <w:p w:rsidR="00000000" w:rsidDel="00000000" w:rsidP="00000000" w:rsidRDefault="00000000" w:rsidRPr="00000000" w14:paraId="0000001A">
            <w:pPr>
              <w:spacing w:line="240" w:lineRule="auto"/>
              <w:rPr/>
            </w:pPr>
            <w:r w:rsidDel="00000000" w:rsidR="00000000" w:rsidRPr="00000000">
              <w:rPr>
                <w:rtl w:val="0"/>
              </w:rPr>
              <w:t xml:space="preserve"> </w:t>
            </w:r>
          </w:p>
        </w:tc>
      </w:tr>
      <w:tr>
        <w:trPr>
          <w:cantSplit w:val="0"/>
          <w:trHeight w:val="575" w:hRule="atLeast"/>
          <w:tblHeader w:val="0"/>
        </w:trPr>
        <w:tc>
          <w:tcPr>
            <w:tcBorders>
              <w:top w:color="000000" w:space="0" w:sz="0" w:val="nil"/>
              <w:left w:color="00000a" w:space="0" w:sz="8" w:val="single"/>
              <w:bottom w:color="00000a" w:space="0" w:sz="8" w:val="single"/>
              <w:right w:color="000000" w:space="0" w:sz="0" w:val="nil"/>
            </w:tcBorders>
            <w:tcMar>
              <w:top w:w="100.0" w:type="dxa"/>
              <w:left w:w="120.0" w:type="dxa"/>
              <w:bottom w:w="100.0" w:type="dxa"/>
              <w:right w:w="100.0" w:type="dxa"/>
            </w:tcMar>
            <w:vAlign w:val="top"/>
          </w:tcPr>
          <w:p w:rsidR="00000000" w:rsidDel="00000000" w:rsidP="00000000" w:rsidRDefault="00000000" w:rsidRPr="00000000" w14:paraId="0000001B">
            <w:pPr>
              <w:spacing w:line="240" w:lineRule="auto"/>
              <w:rPr>
                <w:b w:val="1"/>
              </w:rPr>
            </w:pPr>
            <w:r w:rsidDel="00000000" w:rsidR="00000000" w:rsidRPr="00000000">
              <w:rPr>
                <w:b w:val="1"/>
                <w:rtl w:val="0"/>
              </w:rPr>
              <w:t xml:space="preserve">2.</w:t>
            </w:r>
          </w:p>
        </w:tc>
        <w:tc>
          <w:tcPr>
            <w:tcBorders>
              <w:top w:color="000000" w:space="0" w:sz="0" w:val="nil"/>
              <w:left w:color="00000a" w:space="0" w:sz="8" w:val="single"/>
              <w:bottom w:color="00000a" w:space="0" w:sz="8" w:val="single"/>
              <w:right w:color="000000" w:space="0" w:sz="0" w:val="nil"/>
            </w:tcBorders>
            <w:tcMar>
              <w:top w:w="100.0" w:type="dxa"/>
              <w:left w:w="120.0" w:type="dxa"/>
              <w:bottom w:w="100.0" w:type="dxa"/>
              <w:right w:w="100.0" w:type="dxa"/>
            </w:tcMar>
            <w:vAlign w:val="top"/>
          </w:tcPr>
          <w:p w:rsidR="00000000" w:rsidDel="00000000" w:rsidP="00000000" w:rsidRDefault="00000000" w:rsidRPr="00000000" w14:paraId="0000001C">
            <w:pPr>
              <w:spacing w:line="240" w:lineRule="auto"/>
              <w:rPr/>
            </w:pPr>
            <w:r w:rsidDel="00000000" w:rsidR="00000000" w:rsidRPr="00000000">
              <w:rPr>
                <w:rtl w:val="0"/>
              </w:rPr>
              <w:t xml:space="preserve"> </w:t>
            </w:r>
          </w:p>
        </w:tc>
        <w:tc>
          <w:tcPr>
            <w:tcBorders>
              <w:top w:color="000000" w:space="0" w:sz="0" w:val="nil"/>
              <w:left w:color="00000a" w:space="0" w:sz="8" w:val="single"/>
              <w:bottom w:color="00000a" w:space="0" w:sz="8" w:val="single"/>
              <w:right w:color="00000a" w:space="0" w:sz="8" w:val="single"/>
            </w:tcBorders>
            <w:tcMar>
              <w:top w:w="100.0" w:type="dxa"/>
              <w:left w:w="120.0" w:type="dxa"/>
              <w:bottom w:w="100.0" w:type="dxa"/>
              <w:right w:w="100.0" w:type="dxa"/>
            </w:tcMar>
            <w:vAlign w:val="top"/>
          </w:tcPr>
          <w:p w:rsidR="00000000" w:rsidDel="00000000" w:rsidP="00000000" w:rsidRDefault="00000000" w:rsidRPr="00000000" w14:paraId="0000001D">
            <w:pPr>
              <w:spacing w:line="240" w:lineRule="auto"/>
              <w:rPr/>
            </w:pPr>
            <w:r w:rsidDel="00000000" w:rsidR="00000000" w:rsidRPr="00000000">
              <w:rPr>
                <w:rtl w:val="0"/>
              </w:rPr>
              <w:t xml:space="preserve"> </w:t>
            </w:r>
          </w:p>
        </w:tc>
      </w:tr>
      <w:tr>
        <w:trPr>
          <w:cantSplit w:val="0"/>
          <w:trHeight w:val="575" w:hRule="atLeast"/>
          <w:tblHeader w:val="0"/>
        </w:trPr>
        <w:tc>
          <w:tcPr>
            <w:tcBorders>
              <w:top w:color="000000" w:space="0" w:sz="0" w:val="nil"/>
              <w:left w:color="00000a" w:space="0" w:sz="8" w:val="single"/>
              <w:bottom w:color="00000a" w:space="0" w:sz="8" w:val="single"/>
              <w:right w:color="000000" w:space="0" w:sz="0" w:val="nil"/>
            </w:tcBorders>
            <w:tcMar>
              <w:top w:w="100.0" w:type="dxa"/>
              <w:left w:w="120.0" w:type="dxa"/>
              <w:bottom w:w="100.0" w:type="dxa"/>
              <w:right w:w="100.0" w:type="dxa"/>
            </w:tcMar>
            <w:vAlign w:val="top"/>
          </w:tcPr>
          <w:p w:rsidR="00000000" w:rsidDel="00000000" w:rsidP="00000000" w:rsidRDefault="00000000" w:rsidRPr="00000000" w14:paraId="0000001E">
            <w:pPr>
              <w:spacing w:line="240" w:lineRule="auto"/>
              <w:rPr>
                <w:b w:val="1"/>
              </w:rPr>
            </w:pPr>
            <w:r w:rsidDel="00000000" w:rsidR="00000000" w:rsidRPr="00000000">
              <w:rPr>
                <w:b w:val="1"/>
                <w:rtl w:val="0"/>
              </w:rPr>
              <w:t xml:space="preserve">3.</w:t>
            </w:r>
          </w:p>
        </w:tc>
        <w:tc>
          <w:tcPr>
            <w:tcBorders>
              <w:top w:color="000000" w:space="0" w:sz="0" w:val="nil"/>
              <w:left w:color="00000a" w:space="0" w:sz="8" w:val="single"/>
              <w:bottom w:color="00000a" w:space="0" w:sz="8" w:val="single"/>
              <w:right w:color="000000" w:space="0" w:sz="0" w:val="nil"/>
            </w:tcBorders>
            <w:tcMar>
              <w:top w:w="100.0" w:type="dxa"/>
              <w:left w:w="120.0" w:type="dxa"/>
              <w:bottom w:w="100.0" w:type="dxa"/>
              <w:right w:w="100.0" w:type="dxa"/>
            </w:tcMar>
            <w:vAlign w:val="top"/>
          </w:tcPr>
          <w:p w:rsidR="00000000" w:rsidDel="00000000" w:rsidP="00000000" w:rsidRDefault="00000000" w:rsidRPr="00000000" w14:paraId="0000001F">
            <w:pPr>
              <w:spacing w:line="240" w:lineRule="auto"/>
              <w:rPr/>
            </w:pPr>
            <w:r w:rsidDel="00000000" w:rsidR="00000000" w:rsidRPr="00000000">
              <w:rPr>
                <w:rtl w:val="0"/>
              </w:rPr>
              <w:t xml:space="preserve"> </w:t>
            </w:r>
          </w:p>
        </w:tc>
        <w:tc>
          <w:tcPr>
            <w:tcBorders>
              <w:top w:color="000000" w:space="0" w:sz="0" w:val="nil"/>
              <w:left w:color="00000a" w:space="0" w:sz="8" w:val="single"/>
              <w:bottom w:color="00000a" w:space="0" w:sz="8" w:val="single"/>
              <w:right w:color="00000a" w:space="0" w:sz="8" w:val="single"/>
            </w:tcBorders>
            <w:tcMar>
              <w:top w:w="100.0" w:type="dxa"/>
              <w:left w:w="120.0" w:type="dxa"/>
              <w:bottom w:w="100.0" w:type="dxa"/>
              <w:right w:w="100.0" w:type="dxa"/>
            </w:tcMar>
            <w:vAlign w:val="top"/>
          </w:tcPr>
          <w:p w:rsidR="00000000" w:rsidDel="00000000" w:rsidP="00000000" w:rsidRDefault="00000000" w:rsidRPr="00000000" w14:paraId="00000020">
            <w:pPr>
              <w:spacing w:line="240" w:lineRule="auto"/>
              <w:rPr/>
            </w:pPr>
            <w:r w:rsidDel="00000000" w:rsidR="00000000" w:rsidRPr="00000000">
              <w:rPr>
                <w:rtl w:val="0"/>
              </w:rPr>
              <w:t xml:space="preserve"> </w:t>
            </w:r>
          </w:p>
        </w:tc>
      </w:tr>
      <w:tr>
        <w:trPr>
          <w:cantSplit w:val="0"/>
          <w:trHeight w:val="575" w:hRule="atLeast"/>
          <w:tblHeader w:val="0"/>
        </w:trPr>
        <w:tc>
          <w:tcPr>
            <w:tcBorders>
              <w:top w:color="000000" w:space="0" w:sz="0" w:val="nil"/>
              <w:left w:color="00000a" w:space="0" w:sz="8" w:val="single"/>
              <w:bottom w:color="00000a" w:space="0" w:sz="8" w:val="single"/>
              <w:right w:color="000000" w:space="0" w:sz="0" w:val="nil"/>
            </w:tcBorders>
            <w:tcMar>
              <w:top w:w="100.0" w:type="dxa"/>
              <w:left w:w="120.0" w:type="dxa"/>
              <w:bottom w:w="100.0" w:type="dxa"/>
              <w:right w:w="100.0" w:type="dxa"/>
            </w:tcMar>
            <w:vAlign w:val="top"/>
          </w:tcPr>
          <w:p w:rsidR="00000000" w:rsidDel="00000000" w:rsidP="00000000" w:rsidRDefault="00000000" w:rsidRPr="00000000" w14:paraId="00000021">
            <w:pPr>
              <w:spacing w:line="240" w:lineRule="auto"/>
              <w:rPr>
                <w:b w:val="1"/>
              </w:rPr>
            </w:pPr>
            <w:r w:rsidDel="00000000" w:rsidR="00000000" w:rsidRPr="00000000">
              <w:rPr>
                <w:b w:val="1"/>
                <w:rtl w:val="0"/>
              </w:rPr>
              <w:t xml:space="preserve">4.</w:t>
            </w:r>
          </w:p>
        </w:tc>
        <w:tc>
          <w:tcPr>
            <w:tcBorders>
              <w:top w:color="000000" w:space="0" w:sz="0" w:val="nil"/>
              <w:left w:color="00000a" w:space="0" w:sz="8" w:val="single"/>
              <w:bottom w:color="00000a" w:space="0" w:sz="8" w:val="single"/>
              <w:right w:color="000000" w:space="0" w:sz="0" w:val="nil"/>
            </w:tcBorders>
            <w:tcMar>
              <w:top w:w="100.0" w:type="dxa"/>
              <w:left w:w="120.0" w:type="dxa"/>
              <w:bottom w:w="100.0" w:type="dxa"/>
              <w:right w:w="100.0" w:type="dxa"/>
            </w:tcMar>
            <w:vAlign w:val="top"/>
          </w:tcPr>
          <w:p w:rsidR="00000000" w:rsidDel="00000000" w:rsidP="00000000" w:rsidRDefault="00000000" w:rsidRPr="00000000" w14:paraId="00000022">
            <w:pPr>
              <w:spacing w:line="240" w:lineRule="auto"/>
              <w:rPr/>
            </w:pPr>
            <w:r w:rsidDel="00000000" w:rsidR="00000000" w:rsidRPr="00000000">
              <w:rPr>
                <w:rtl w:val="0"/>
              </w:rPr>
              <w:t xml:space="preserve"> </w:t>
            </w:r>
          </w:p>
        </w:tc>
        <w:tc>
          <w:tcPr>
            <w:tcBorders>
              <w:top w:color="000000" w:space="0" w:sz="0" w:val="nil"/>
              <w:left w:color="00000a" w:space="0" w:sz="8" w:val="single"/>
              <w:bottom w:color="00000a" w:space="0" w:sz="8" w:val="single"/>
              <w:right w:color="00000a" w:space="0" w:sz="8" w:val="single"/>
            </w:tcBorders>
            <w:tcMar>
              <w:top w:w="100.0" w:type="dxa"/>
              <w:left w:w="120.0" w:type="dxa"/>
              <w:bottom w:w="100.0" w:type="dxa"/>
              <w:right w:w="100.0" w:type="dxa"/>
            </w:tcMar>
            <w:vAlign w:val="top"/>
          </w:tcPr>
          <w:p w:rsidR="00000000" w:rsidDel="00000000" w:rsidP="00000000" w:rsidRDefault="00000000" w:rsidRPr="00000000" w14:paraId="00000023">
            <w:pPr>
              <w:spacing w:line="240" w:lineRule="auto"/>
              <w:rPr/>
            </w:pPr>
            <w:r w:rsidDel="00000000" w:rsidR="00000000" w:rsidRPr="00000000">
              <w:rPr>
                <w:rtl w:val="0"/>
              </w:rPr>
              <w:t xml:space="preserve"> </w:t>
            </w:r>
          </w:p>
        </w:tc>
      </w:tr>
    </w:tbl>
    <w:p w:rsidR="00000000" w:rsidDel="00000000" w:rsidP="00000000" w:rsidRDefault="00000000" w:rsidRPr="00000000" w14:paraId="00000024">
      <w:pPr>
        <w:spacing w:after="240"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5">
      <w:pPr>
        <w:spacing w:after="240" w:before="240" w:line="360" w:lineRule="auto"/>
        <w:ind w:firstLine="860"/>
        <w:jc w:val="both"/>
        <w:rPr/>
      </w:pPr>
      <w:r w:rsidDel="00000000" w:rsidR="00000000" w:rsidRPr="00000000">
        <w:rPr>
          <w:rtl w:val="0"/>
        </w:rPr>
        <w:t xml:space="preserve">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